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D5B" w:rsidRDefault="006A1D5B" w:rsidP="006A1D5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ARRETE PORTANT</w:t>
      </w:r>
      <w:r w:rsidR="005F049D">
        <w:rPr>
          <w:rFonts w:ascii="Verdana" w:hAnsi="Verdana"/>
          <w:b/>
        </w:rPr>
        <w:t xml:space="preserve"> FIN </w:t>
      </w:r>
      <w:r w:rsidR="005F049D" w:rsidRPr="00690FB8">
        <w:rPr>
          <w:rFonts w:ascii="Verdana" w:hAnsi="Verdana"/>
          <w:b/>
        </w:rPr>
        <w:t xml:space="preserve">DE </w:t>
      </w:r>
      <w:r w:rsidRPr="00690FB8">
        <w:rPr>
          <w:rFonts w:ascii="Verdana" w:hAnsi="Verdana"/>
          <w:b/>
        </w:rPr>
        <w:t>PLACEMENT</w:t>
      </w:r>
      <w:r w:rsidRPr="00690FB8">
        <w:rPr>
          <w:rFonts w:ascii="Verdana" w:hAnsi="Verdana"/>
          <w:b/>
          <w:i/>
        </w:rPr>
        <w:t xml:space="preserve"> EN AUTORISATION SPECIALE D’ABSENCE</w:t>
      </w:r>
      <w:r w:rsidR="005F049D" w:rsidRPr="00690FB8">
        <w:rPr>
          <w:rFonts w:ascii="Verdana" w:hAnsi="Verdana"/>
          <w:b/>
          <w:i/>
        </w:rPr>
        <w:t>/</w:t>
      </w:r>
      <w:r w:rsidR="00795B3F" w:rsidRPr="00690FB8">
        <w:rPr>
          <w:rFonts w:ascii="Verdana" w:hAnsi="Verdana"/>
          <w:b/>
          <w:i/>
        </w:rPr>
        <w:t xml:space="preserve">EN AUTORISATION DEROGATOIRE DE </w:t>
      </w:r>
      <w:r w:rsidR="005F049D" w:rsidRPr="00690FB8">
        <w:rPr>
          <w:rFonts w:ascii="Verdana" w:hAnsi="Verdana"/>
          <w:b/>
          <w:i/>
        </w:rPr>
        <w:t>TELETRAVAIL</w:t>
      </w:r>
    </w:p>
    <w:p w:rsidR="006A1D5B" w:rsidRDefault="006A1D5B" w:rsidP="006A1D5B">
      <w:pPr>
        <w:rPr>
          <w:rFonts w:ascii="Verdana" w:hAnsi="Verdana"/>
        </w:rPr>
      </w:pPr>
    </w:p>
    <w:p w:rsidR="006A1D5B" w:rsidRDefault="006A1D5B" w:rsidP="006A1D5B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Le Maire</w:t>
      </w:r>
      <w:r>
        <w:rPr>
          <w:rFonts w:ascii="Verdana" w:hAnsi="Verdana"/>
        </w:rPr>
        <w:t xml:space="preserve"> (ou le Président) de ...................................................,</w:t>
      </w:r>
    </w:p>
    <w:p w:rsidR="006A1D5B" w:rsidRDefault="006A1D5B" w:rsidP="006A1D5B">
      <w:pPr>
        <w:jc w:val="both"/>
        <w:rPr>
          <w:rFonts w:ascii="Verdana" w:hAnsi="Verdana"/>
        </w:rPr>
      </w:pPr>
    </w:p>
    <w:p w:rsidR="006A1D5B" w:rsidRDefault="006A1D5B" w:rsidP="006A1D5B">
      <w:pPr>
        <w:jc w:val="both"/>
        <w:rPr>
          <w:rFonts w:ascii="Verdana" w:hAnsi="Verdana"/>
        </w:rPr>
      </w:pPr>
      <w:r>
        <w:rPr>
          <w:rFonts w:ascii="Verdana" w:hAnsi="Verdana"/>
        </w:rPr>
        <w:t>Vu la loi n° 2020-290 du 23 mars 2020 d’urgence pour faire face à l’épidémie de COVID19,</w:t>
      </w:r>
    </w:p>
    <w:p w:rsidR="006A1D5B" w:rsidRDefault="006A1D5B" w:rsidP="006A1D5B">
      <w:pPr>
        <w:jc w:val="both"/>
        <w:rPr>
          <w:rFonts w:ascii="Verdana" w:hAnsi="Verdana"/>
        </w:rPr>
      </w:pPr>
      <w:r>
        <w:rPr>
          <w:rFonts w:ascii="Verdana" w:hAnsi="Verdana"/>
        </w:rPr>
        <w:t>Vu la déclaration de l’Organisation Mondiale de la Santé (OMS) en date du 30 janvier 2020 relative à l’émergence du COVID-19</w:t>
      </w:r>
    </w:p>
    <w:p w:rsidR="006A1D5B" w:rsidRDefault="006A1D5B" w:rsidP="006A1D5B">
      <w:pPr>
        <w:jc w:val="both"/>
        <w:rPr>
          <w:rFonts w:ascii="Verdana" w:hAnsi="Verdana"/>
        </w:rPr>
      </w:pPr>
      <w:r>
        <w:rPr>
          <w:rFonts w:ascii="Verdana" w:hAnsi="Verdana"/>
          <w:bCs/>
        </w:rPr>
        <w:t xml:space="preserve">Vu l’Instruction du 23 mars 1950 portant application des dispositions du statut général des fonctionnaires relatives aux congés annuels et aux autorisations exceptionnelles d’absence.  </w:t>
      </w:r>
    </w:p>
    <w:p w:rsidR="006A1D5B" w:rsidRDefault="006A1D5B" w:rsidP="006A1D5B">
      <w:pPr>
        <w:rPr>
          <w:rFonts w:ascii="Verdana" w:hAnsi="Verdana"/>
        </w:rPr>
      </w:pPr>
    </w:p>
    <w:p w:rsidR="00813DBB" w:rsidRDefault="006A1D5B" w:rsidP="00813DBB">
      <w:pPr>
        <w:rPr>
          <w:rFonts w:ascii="Verdana" w:hAnsi="Verdana"/>
        </w:rPr>
      </w:pPr>
      <w:r>
        <w:rPr>
          <w:rFonts w:ascii="Verdana" w:hAnsi="Verdana"/>
        </w:rPr>
        <w:t>Vu la décision de l’Autorité territoriale de la collectivité …………………………………………. …… de rouvrir à compter du 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 xml:space="preserve"> :</w:t>
      </w:r>
    </w:p>
    <w:p w:rsidR="00F36696" w:rsidRDefault="00F36696" w:rsidP="00813DBB">
      <w:pPr>
        <w:rPr>
          <w:rFonts w:ascii="Verdana" w:hAnsi="Verdana"/>
        </w:rPr>
      </w:pPr>
      <w:bookmarkStart w:id="0" w:name="_GoBack"/>
      <w:bookmarkEnd w:id="0"/>
    </w:p>
    <w:p w:rsidR="006A1D5B" w:rsidRDefault="00EF2DEB" w:rsidP="00813DBB">
      <w:pPr>
        <w:rPr>
          <w:rFonts w:ascii="Verdana" w:hAnsi="Verdana"/>
        </w:rPr>
      </w:pPr>
      <w:r>
        <w:rPr>
          <w:rFonts w:ascii="Verdana" w:hAnsi="Verdana"/>
        </w:rPr>
        <w:t>L’établissement</w:t>
      </w:r>
      <w:r w:rsidR="006A1D5B">
        <w:rPr>
          <w:rFonts w:ascii="Verdana" w:hAnsi="Verdana"/>
        </w:rPr>
        <w:t xml:space="preserve"> public municipal……………………………………………………………………</w:t>
      </w:r>
      <w:proofErr w:type="gramStart"/>
      <w:r w:rsidR="006A1D5B">
        <w:rPr>
          <w:rFonts w:ascii="Verdana" w:hAnsi="Verdana"/>
        </w:rPr>
        <w:t>…….</w:t>
      </w:r>
      <w:proofErr w:type="gramEnd"/>
      <w:r w:rsidR="006A1D5B">
        <w:rPr>
          <w:rFonts w:ascii="Verdana" w:hAnsi="Verdana"/>
        </w:rPr>
        <w:t>.</w:t>
      </w:r>
    </w:p>
    <w:p w:rsidR="006A1D5B" w:rsidRDefault="006A1D5B" w:rsidP="006A1D5B">
      <w:pPr>
        <w:rPr>
          <w:rFonts w:ascii="Verdana" w:hAnsi="Verdana"/>
        </w:rPr>
      </w:pPr>
      <w:proofErr w:type="gramStart"/>
      <w:r>
        <w:rPr>
          <w:rFonts w:ascii="Verdana" w:hAnsi="Verdana"/>
        </w:rPr>
        <w:t>ou</w:t>
      </w:r>
      <w:proofErr w:type="gramEnd"/>
    </w:p>
    <w:p w:rsidR="006A1D5B" w:rsidRDefault="002858F1" w:rsidP="006A1D5B">
      <w:pPr>
        <w:rPr>
          <w:rFonts w:ascii="Verdana" w:hAnsi="Verdana"/>
        </w:rPr>
      </w:pPr>
      <w:r>
        <w:rPr>
          <w:rFonts w:ascii="Verdana" w:hAnsi="Verdana"/>
        </w:rPr>
        <w:t>L</w:t>
      </w:r>
      <w:r w:rsidR="006A1D5B">
        <w:rPr>
          <w:rFonts w:ascii="Verdana" w:hAnsi="Verdana"/>
        </w:rPr>
        <w:t>es établissements</w:t>
      </w:r>
      <w:r w:rsidR="00F36696">
        <w:rPr>
          <w:rFonts w:ascii="Verdana" w:hAnsi="Verdana"/>
        </w:rPr>
        <w:t>/services</w:t>
      </w:r>
      <w:r w:rsidR="006A1D5B">
        <w:rPr>
          <w:rFonts w:ascii="Verdana" w:hAnsi="Verdana"/>
        </w:rPr>
        <w:t xml:space="preserve"> publics municipaux…………………………………………………………</w:t>
      </w:r>
      <w:proofErr w:type="gramStart"/>
      <w:r w:rsidR="006A1D5B">
        <w:rPr>
          <w:rFonts w:ascii="Verdana" w:hAnsi="Verdana"/>
        </w:rPr>
        <w:t>…</w:t>
      </w:r>
      <w:r w:rsidR="00F36696">
        <w:rPr>
          <w:rFonts w:ascii="Verdana" w:hAnsi="Verdana"/>
        </w:rPr>
        <w:t>….</w:t>
      </w:r>
      <w:proofErr w:type="gramEnd"/>
      <w:r w:rsidR="00F36696">
        <w:rPr>
          <w:rFonts w:ascii="Verdana" w:hAnsi="Verdana"/>
        </w:rPr>
        <w:t>.</w:t>
      </w:r>
    </w:p>
    <w:p w:rsidR="00F36696" w:rsidRDefault="00F36696" w:rsidP="006A1D5B">
      <w:pPr>
        <w:rPr>
          <w:rFonts w:ascii="Verdana" w:hAnsi="Verdana"/>
        </w:rPr>
      </w:pPr>
    </w:p>
    <w:p w:rsidR="006A1D5B" w:rsidRDefault="005F049D" w:rsidP="006A1D5B">
      <w:pPr>
        <w:rPr>
          <w:rFonts w:ascii="Verdana" w:hAnsi="Verdana"/>
        </w:rPr>
      </w:pPr>
      <w:r>
        <w:rPr>
          <w:rFonts w:ascii="Verdana" w:hAnsi="Verdana"/>
        </w:rPr>
        <w:t xml:space="preserve">Considérant que Monsieur </w:t>
      </w:r>
      <w:r>
        <w:rPr>
          <w:rFonts w:ascii="Verdana" w:hAnsi="Verdana"/>
          <w:i/>
        </w:rPr>
        <w:t>(ou Madame)</w:t>
      </w:r>
      <w:r>
        <w:rPr>
          <w:rFonts w:ascii="Verdana" w:hAnsi="Verdana"/>
        </w:rPr>
        <w:t xml:space="preserve"> …, </w:t>
      </w:r>
      <w:r>
        <w:rPr>
          <w:rFonts w:ascii="Verdana" w:hAnsi="Verdana"/>
          <w:i/>
        </w:rPr>
        <w:t>(grade)</w:t>
      </w:r>
      <w:r>
        <w:rPr>
          <w:rFonts w:ascii="Verdana" w:hAnsi="Verdana"/>
        </w:rPr>
        <w:t xml:space="preserve"> …, a été placé en </w:t>
      </w:r>
      <w:r w:rsidR="007D127D">
        <w:rPr>
          <w:rFonts w:ascii="Verdana" w:hAnsi="Verdana"/>
        </w:rPr>
        <w:t>autorisation spéciale d’absence/ en autorisation dérogatoire de télétravail du…………au ……………</w:t>
      </w:r>
    </w:p>
    <w:p w:rsidR="007D127D" w:rsidRDefault="007D127D" w:rsidP="006A1D5B">
      <w:pPr>
        <w:rPr>
          <w:rFonts w:ascii="Verdana" w:hAnsi="Verdana"/>
        </w:rPr>
      </w:pPr>
    </w:p>
    <w:p w:rsidR="006A1D5B" w:rsidRDefault="006A1D5B" w:rsidP="006A1D5B">
      <w:pPr>
        <w:rPr>
          <w:rFonts w:ascii="Verdana" w:hAnsi="Verdana"/>
        </w:rPr>
      </w:pPr>
      <w:r>
        <w:rPr>
          <w:rFonts w:ascii="Verdana" w:hAnsi="Verdana"/>
        </w:rPr>
        <w:t xml:space="preserve">Le Maire </w:t>
      </w:r>
      <w:r>
        <w:rPr>
          <w:rFonts w:ascii="Verdana" w:hAnsi="Verdana"/>
          <w:i/>
        </w:rPr>
        <w:t>(ou le Président)</w:t>
      </w:r>
      <w:r>
        <w:rPr>
          <w:rFonts w:ascii="Verdana" w:hAnsi="Verdana"/>
        </w:rPr>
        <w:t xml:space="preserve"> de ...,</w:t>
      </w:r>
    </w:p>
    <w:p w:rsidR="006A1D5B" w:rsidRDefault="006A1D5B" w:rsidP="006A1D5B">
      <w:pPr>
        <w:pStyle w:val="VuConsidrant"/>
        <w:tabs>
          <w:tab w:val="left" w:pos="142"/>
        </w:tabs>
        <w:spacing w:after="0"/>
        <w:rPr>
          <w:rFonts w:ascii="Verdana" w:hAnsi="Verdana" w:cs="Times New Roman"/>
        </w:rPr>
      </w:pPr>
    </w:p>
    <w:p w:rsidR="006A1D5B" w:rsidRDefault="006A1D5B" w:rsidP="006A1D5B">
      <w:pPr>
        <w:tabs>
          <w:tab w:val="left" w:pos="142"/>
          <w:tab w:val="left" w:pos="2268"/>
          <w:tab w:val="left" w:pos="2552"/>
        </w:tabs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ARRÊTE</w:t>
      </w:r>
    </w:p>
    <w:p w:rsidR="006A1D5B" w:rsidRDefault="006A1D5B" w:rsidP="006A1D5B">
      <w:pPr>
        <w:tabs>
          <w:tab w:val="left" w:pos="142"/>
          <w:tab w:val="left" w:pos="2268"/>
          <w:tab w:val="left" w:pos="2552"/>
        </w:tabs>
        <w:jc w:val="both"/>
        <w:rPr>
          <w:rFonts w:ascii="Verdana" w:hAnsi="Verdana"/>
        </w:rPr>
      </w:pPr>
    </w:p>
    <w:p w:rsidR="006A1D5B" w:rsidRDefault="006A1D5B" w:rsidP="006A1D5B">
      <w:pPr>
        <w:tabs>
          <w:tab w:val="left" w:pos="142"/>
          <w:tab w:val="left" w:pos="2268"/>
          <w:tab w:val="left" w:pos="2552"/>
        </w:tabs>
        <w:jc w:val="both"/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>Article 1</w:t>
      </w:r>
      <w:r>
        <w:rPr>
          <w:rFonts w:ascii="Verdana" w:hAnsi="Verdana"/>
          <w:b/>
          <w:bCs/>
        </w:rPr>
        <w:t xml:space="preserve"> : Fin de Placement en ASA</w:t>
      </w:r>
      <w:r w:rsidR="007D127D">
        <w:rPr>
          <w:rFonts w:ascii="Verdana" w:hAnsi="Verdana"/>
          <w:b/>
          <w:bCs/>
        </w:rPr>
        <w:t>/ TELETRAVAIL</w:t>
      </w:r>
    </w:p>
    <w:p w:rsidR="006A1D5B" w:rsidRDefault="007D127D" w:rsidP="006A1D5B">
      <w:pPr>
        <w:tabs>
          <w:tab w:val="left" w:pos="142"/>
          <w:tab w:val="left" w:pos="1134"/>
          <w:tab w:val="right" w:pos="1276"/>
          <w:tab w:val="left" w:pos="6216"/>
        </w:tabs>
        <w:jc w:val="both"/>
        <w:rPr>
          <w:rFonts w:ascii="Verdana" w:hAnsi="Verdana"/>
        </w:rPr>
      </w:pPr>
      <w:r>
        <w:rPr>
          <w:rFonts w:ascii="Verdana" w:hAnsi="Verdana"/>
        </w:rPr>
        <w:t>Il</w:t>
      </w:r>
      <w:r w:rsidR="006A1D5B">
        <w:rPr>
          <w:rFonts w:ascii="Verdana" w:hAnsi="Verdana"/>
        </w:rPr>
        <w:t xml:space="preserve"> est mis fin à l’autorisation spéciale d’absence</w:t>
      </w:r>
      <w:r>
        <w:rPr>
          <w:rFonts w:ascii="Verdana" w:hAnsi="Verdana"/>
        </w:rPr>
        <w:t>/ à l’autorisation dérogatoire de télétravail</w:t>
      </w:r>
      <w:r w:rsidR="006A1D5B">
        <w:rPr>
          <w:rFonts w:ascii="Verdana" w:hAnsi="Verdana"/>
        </w:rPr>
        <w:t xml:space="preserve"> de Monsieur </w:t>
      </w:r>
      <w:r w:rsidR="006A1D5B">
        <w:rPr>
          <w:rFonts w:ascii="Verdana" w:hAnsi="Verdana"/>
          <w:i/>
        </w:rPr>
        <w:t>(ou Madame)</w:t>
      </w:r>
      <w:r w:rsidR="006A1D5B">
        <w:rPr>
          <w:rFonts w:ascii="Verdana" w:hAnsi="Verdana"/>
        </w:rPr>
        <w:t xml:space="preserve"> …, </w:t>
      </w:r>
      <w:r w:rsidR="006A1D5B">
        <w:rPr>
          <w:rFonts w:ascii="Verdana" w:hAnsi="Verdana"/>
          <w:i/>
        </w:rPr>
        <w:t>(grade)</w:t>
      </w:r>
      <w:r w:rsidR="006A1D5B">
        <w:rPr>
          <w:rFonts w:ascii="Verdana" w:hAnsi="Verdana"/>
        </w:rPr>
        <w:t xml:space="preserve"> …, à compter du……. </w:t>
      </w:r>
    </w:p>
    <w:p w:rsidR="006A1D5B" w:rsidRDefault="006A1D5B" w:rsidP="006A1D5B">
      <w:pPr>
        <w:tabs>
          <w:tab w:val="left" w:pos="142"/>
          <w:tab w:val="left" w:pos="1134"/>
          <w:tab w:val="right" w:pos="1276"/>
          <w:tab w:val="left" w:pos="6216"/>
        </w:tabs>
        <w:jc w:val="both"/>
        <w:rPr>
          <w:rFonts w:ascii="Verdana" w:hAnsi="Verdana"/>
        </w:rPr>
      </w:pPr>
    </w:p>
    <w:p w:rsidR="006A1D5B" w:rsidRDefault="006A1D5B" w:rsidP="006A1D5B">
      <w:pPr>
        <w:tabs>
          <w:tab w:val="left" w:pos="142"/>
        </w:tabs>
        <w:jc w:val="both"/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Article 2</w:t>
      </w:r>
      <w:r>
        <w:rPr>
          <w:rFonts w:ascii="Verdana" w:hAnsi="Verdana"/>
          <w:b/>
        </w:rPr>
        <w:t> : Exécution</w:t>
      </w:r>
    </w:p>
    <w:p w:rsidR="006A1D5B" w:rsidRDefault="006A1D5B" w:rsidP="006A1D5B">
      <w:pPr>
        <w:tabs>
          <w:tab w:val="left" w:pos="142"/>
        </w:tabs>
        <w:jc w:val="both"/>
        <w:rPr>
          <w:rFonts w:ascii="Verdana" w:hAnsi="Verdana"/>
        </w:rPr>
      </w:pPr>
      <w:r>
        <w:rPr>
          <w:rFonts w:ascii="Verdana" w:hAnsi="Verdana"/>
          <w:i/>
        </w:rPr>
        <w:t>Le</w:t>
      </w:r>
      <w:r>
        <w:rPr>
          <w:rFonts w:ascii="Verdana" w:hAnsi="Verdana"/>
        </w:rPr>
        <w:t xml:space="preserve"> </w:t>
      </w:r>
      <w:r>
        <w:rPr>
          <w:rFonts w:ascii="Verdana" w:hAnsi="Verdana"/>
          <w:i/>
        </w:rPr>
        <w:t xml:space="preserve">Directeur Général des Services (ou la secrétaire de mairie, le Directeur, </w:t>
      </w:r>
      <w:proofErr w:type="spellStart"/>
      <w:r>
        <w:rPr>
          <w:rFonts w:ascii="Verdana" w:hAnsi="Verdana"/>
          <w:i/>
        </w:rPr>
        <w:t>etc</w:t>
      </w:r>
      <w:proofErr w:type="spellEnd"/>
      <w:r>
        <w:rPr>
          <w:rFonts w:ascii="Verdana" w:hAnsi="Verdana"/>
          <w:i/>
        </w:rPr>
        <w:t xml:space="preserve">) </w:t>
      </w:r>
      <w:r>
        <w:rPr>
          <w:rFonts w:ascii="Verdana" w:hAnsi="Verdana"/>
        </w:rPr>
        <w:t xml:space="preserve">et le comptable de la collectivité sont chargés chacun en ce qui le concerne de l’exécution du présent arrêté qui sera notifié à Monsieur </w:t>
      </w:r>
      <w:r>
        <w:rPr>
          <w:rFonts w:ascii="Verdana" w:hAnsi="Verdana"/>
          <w:i/>
        </w:rPr>
        <w:t xml:space="preserve">(ou </w:t>
      </w:r>
      <w:proofErr w:type="gramStart"/>
      <w:r>
        <w:rPr>
          <w:rFonts w:ascii="Verdana" w:hAnsi="Verdana"/>
          <w:i/>
        </w:rPr>
        <w:t>Madame)</w:t>
      </w:r>
      <w:r>
        <w:rPr>
          <w:rFonts w:ascii="Verdana" w:hAnsi="Verdana"/>
        </w:rPr>
        <w:t>...</w:t>
      </w:r>
      <w:proofErr w:type="gramEnd"/>
    </w:p>
    <w:p w:rsidR="006A1D5B" w:rsidRDefault="006A1D5B" w:rsidP="006A1D5B">
      <w:pPr>
        <w:tabs>
          <w:tab w:val="left" w:pos="142"/>
        </w:tabs>
        <w:jc w:val="both"/>
        <w:rPr>
          <w:rFonts w:ascii="Verdana" w:hAnsi="Verdana"/>
        </w:rPr>
      </w:pPr>
    </w:p>
    <w:p w:rsidR="006A1D5B" w:rsidRDefault="006A1D5B" w:rsidP="006A1D5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>Article 3</w:t>
      </w:r>
      <w:r>
        <w:rPr>
          <w:rFonts w:ascii="Verdana" w:hAnsi="Verdana"/>
          <w:b/>
        </w:rPr>
        <w:t xml:space="preserve"> : Voies et délais de recours : </w:t>
      </w:r>
    </w:p>
    <w:p w:rsidR="006A1D5B" w:rsidRDefault="006A1D5B" w:rsidP="006A1D5B">
      <w:pPr>
        <w:jc w:val="both"/>
      </w:pPr>
      <w:r>
        <w:rPr>
          <w:rFonts w:ascii="Verdana" w:hAnsi="Verdana"/>
        </w:rPr>
        <w:t>Le présent arrêté peut faire l’objet d’un recours pour excès de pouvoir devant le Tribunal administratif de Caen dans un délai de deux mois à compter de sa notification</w:t>
      </w:r>
      <w:r>
        <w:t>.</w:t>
      </w:r>
    </w:p>
    <w:p w:rsidR="006A1D5B" w:rsidRDefault="006A1D5B" w:rsidP="006A1D5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Le Tribunal administratif peut être saisi au moyen de l’application informatique </w:t>
      </w:r>
      <w:proofErr w:type="spellStart"/>
      <w:r>
        <w:rPr>
          <w:rFonts w:ascii="Verdana" w:hAnsi="Verdana"/>
        </w:rPr>
        <w:t>télérecours</w:t>
      </w:r>
      <w:proofErr w:type="spellEnd"/>
      <w:r>
        <w:rPr>
          <w:rFonts w:ascii="Verdana" w:hAnsi="Verdana"/>
        </w:rPr>
        <w:t xml:space="preserve"> citoyen accessible par le biais du site www.telerecours.fr</w:t>
      </w:r>
    </w:p>
    <w:p w:rsidR="006A1D5B" w:rsidRDefault="006A1D5B" w:rsidP="006A1D5B">
      <w:pPr>
        <w:tabs>
          <w:tab w:val="left" w:pos="142"/>
        </w:tabs>
        <w:jc w:val="both"/>
        <w:rPr>
          <w:rFonts w:ascii="Verdana" w:hAnsi="Verdana"/>
          <w:bCs/>
        </w:rPr>
      </w:pPr>
    </w:p>
    <w:p w:rsidR="006A1D5B" w:rsidRDefault="006A1D5B" w:rsidP="006A1D5B">
      <w:pPr>
        <w:tabs>
          <w:tab w:val="left" w:pos="142"/>
        </w:tabs>
        <w:jc w:val="both"/>
        <w:rPr>
          <w:rFonts w:ascii="Verdana" w:hAnsi="Verdana"/>
          <w:bCs/>
        </w:rPr>
      </w:pPr>
    </w:p>
    <w:p w:rsidR="006A1D5B" w:rsidRDefault="006A1D5B" w:rsidP="006A1D5B">
      <w:pPr>
        <w:tabs>
          <w:tab w:val="left" w:pos="142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Notifié à l'agent le 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Fait à ..., le ...</w:t>
      </w:r>
    </w:p>
    <w:p w:rsidR="006A1D5B" w:rsidRDefault="006A1D5B" w:rsidP="006A1D5B">
      <w:pPr>
        <w:tabs>
          <w:tab w:val="left" w:pos="142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(</w:t>
      </w:r>
      <w:proofErr w:type="gramStart"/>
      <w:r>
        <w:rPr>
          <w:rFonts w:ascii="Verdana" w:hAnsi="Verdana"/>
        </w:rPr>
        <w:t>date</w:t>
      </w:r>
      <w:proofErr w:type="gramEnd"/>
      <w:r>
        <w:rPr>
          <w:rFonts w:ascii="Verdana" w:hAnsi="Verdana"/>
        </w:rPr>
        <w:t xml:space="preserve"> et signature)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Le Maire </w:t>
      </w:r>
      <w:r>
        <w:rPr>
          <w:rFonts w:ascii="Verdana" w:hAnsi="Verdana"/>
          <w:i/>
        </w:rPr>
        <w:t>(ou le Président)</w:t>
      </w:r>
      <w:r>
        <w:rPr>
          <w:rFonts w:ascii="Verdana" w:hAnsi="Verdana"/>
        </w:rPr>
        <w:t>,</w:t>
      </w:r>
    </w:p>
    <w:p w:rsidR="006A1D5B" w:rsidRDefault="006A1D5B" w:rsidP="006A1D5B">
      <w:pPr>
        <w:rPr>
          <w:rFonts w:ascii="Verdana" w:hAnsi="Verdana"/>
        </w:rPr>
      </w:pPr>
    </w:p>
    <w:p w:rsidR="009260F6" w:rsidRDefault="009260F6"/>
    <w:sectPr w:rsidR="00926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5B"/>
    <w:rsid w:val="002858F1"/>
    <w:rsid w:val="004A55E8"/>
    <w:rsid w:val="005613A9"/>
    <w:rsid w:val="00571C31"/>
    <w:rsid w:val="005F049D"/>
    <w:rsid w:val="00681716"/>
    <w:rsid w:val="00690FB8"/>
    <w:rsid w:val="006A1D5B"/>
    <w:rsid w:val="00795B3F"/>
    <w:rsid w:val="007D127D"/>
    <w:rsid w:val="00813DBB"/>
    <w:rsid w:val="00861D60"/>
    <w:rsid w:val="009260F6"/>
    <w:rsid w:val="00EF2DEB"/>
    <w:rsid w:val="00F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1AD1"/>
  <w15:chartTrackingRefBased/>
  <w15:docId w15:val="{A5E20153-956F-4B4A-AB1B-D35ED4BA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D5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uConsidrant">
    <w:name w:val="Vu.Considérant"/>
    <w:basedOn w:val="Normal"/>
    <w:rsid w:val="006A1D5B"/>
    <w:pPr>
      <w:overflowPunct/>
      <w:adjustRightInd/>
      <w:spacing w:after="140"/>
      <w:jc w:val="both"/>
    </w:pPr>
    <w:rPr>
      <w:rFonts w:ascii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CdG61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CRETEY</dc:creator>
  <cp:keywords/>
  <dc:description/>
  <cp:lastModifiedBy>Sabine CRETEY</cp:lastModifiedBy>
  <cp:revision>12</cp:revision>
  <dcterms:created xsi:type="dcterms:W3CDTF">2020-04-20T12:57:00Z</dcterms:created>
  <dcterms:modified xsi:type="dcterms:W3CDTF">2020-04-22T07:26:00Z</dcterms:modified>
</cp:coreProperties>
</file>